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B" w:rsidRDefault="00DB4E1B" w:rsidP="00DB4E1B">
      <w:pPr>
        <w:spacing w:before="75" w:after="75" w:line="432" w:lineRule="atLeast"/>
        <w:ind w:left="150" w:right="150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ОТДЕЛ  ПО ОБРАЗОВАНИЮ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br/>
        <w:t>ПРУЖАНСКОГО РАЙИСПОЛКОМА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br/>
        <w:t>ГОСУДАРСТВЕННОЕ УЧРЕЖДЕНИЕ ОБРАЗОВАНИЯ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br/>
        <w:t>ЯСЛИ-САД №9 г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kern w:val="36"/>
          <w:sz w:val="28"/>
          <w:szCs w:val="28"/>
          <w:lang w:eastAsia="ru-RU"/>
        </w:rPr>
        <w:t>РУЖАНЫ</w:t>
      </w:r>
    </w:p>
    <w:p w:rsidR="00DB4E1B" w:rsidRDefault="00DB4E1B" w:rsidP="00DB4E1B">
      <w:pPr>
        <w:spacing w:before="75" w:after="75" w:line="432" w:lineRule="atLeast"/>
        <w:ind w:left="150" w:right="150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Консультация  для  родителей</w:t>
      </w:r>
    </w:p>
    <w:p w:rsidR="00DB4E1B" w:rsidRDefault="00DB4E1B" w:rsidP="00DB4E1B">
      <w:pPr>
        <w:spacing w:before="75" w:after="75" w:line="432" w:lineRule="atLeast"/>
        <w:ind w:left="150" w:right="150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Дата: 27.09.2020</w:t>
      </w:r>
    </w:p>
    <w:p w:rsidR="00474BF6" w:rsidRDefault="00474BF6" w:rsidP="00DB4E1B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«Развитие мелкой моторики и координации движений пальцев рук у детей младшего и среднего дошкольного возраста»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Развитие мелкой моторики кисти руки является важнейшей задачей воспитания детей младшего и среднего дошкольного возраста. Тренировка движений пальцев и всей кисти руки является одним из факторов, стимулирующих развитие ребенка.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Исследователи, изучающие </w:t>
      </w:r>
      <w:hyperlink r:id="rId4" w:history="1">
        <w:r w:rsidRPr="00DB4E1B">
          <w:rPr>
            <w:rStyle w:val="a3"/>
            <w:color w:val="auto"/>
            <w:sz w:val="28"/>
            <w:szCs w:val="28"/>
          </w:rPr>
          <w:t>развитие мелкой моторики детей</w:t>
        </w:r>
      </w:hyperlink>
      <w:r>
        <w:rPr>
          <w:rStyle w:val="c5"/>
          <w:color w:val="000000"/>
          <w:sz w:val="28"/>
          <w:szCs w:val="28"/>
        </w:rPr>
        <w:t> в дошкольном возрасте, отмечали, что выполнение детьми упражнений для рук помогало им овладевать правильной речью. Известному педагогу В.А. Сухомлинскому принадлежит высказывание: «Ум ребенка находится на кончиках его пальцев».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настоящее время актуальной проблемой становится полноценное развитие детей уже с дошкольного возраста. Немаловажную роль в успешности интеллектуального и психофизического развития ребенка играет сформированная мелкая моторика.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Мелкая моторика -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Мелкая моторика рук развивает интерес, познавательные способности ребенка, считается делом интересным и полезным для выявления будущих способностей внутреннего мира ребенка. Занятия и игры способствуют развитию мелкой моторики и координации движений рук, стимулируют зрительное и слуховое восприятие, внимание, память, связную речь и словарный запас. В дошкольном возрасте основной вид деятельности - это игра. Значительный опыт накапливается ребенком в игре. Из своего игрового опыта ребенок черпает представления, которые он связывает со словом. Хорошим средством для стимулирования речи являются игры и упражнения на мелкую моторику руки. Доказано, что даже такие простые упражнения, как «Ладушки», «Сорока - белобока», «Коза рогатая» и другие не просто развлечения для малышей. Каждый пальчик руки имеет обширное представительство в коре больших полушарий мозга, значит, нужно больше времени уделять развитию мелкой моторики: нанизыванию бусин, рисованию, лепке, аппликации.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Ребенок постоянно изучает, постигает окружающий мир. 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</w:t>
      </w:r>
      <w:r>
        <w:rPr>
          <w:rStyle w:val="c5"/>
          <w:color w:val="000000"/>
          <w:sz w:val="28"/>
          <w:szCs w:val="28"/>
        </w:rPr>
        <w:lastRenderedPageBreak/>
        <w:t>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Ученые  доказали, что  двигательные  импульсы  пальцев  рук  влияют  на  формирование  «речевых» зон  и  положительно  действуют  на  кору  головного  мозга  ребенка. Разнообразные   действия  руками, пальчиковые  игры  стимулируют  процесс  речевого и  умственного  развития  ребенка.</w:t>
      </w:r>
      <w:r>
        <w:rPr>
          <w:rStyle w:val="c10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 Чем лучше развиты пальчики малыша, тем проще ему будет осваивать речь.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Движение пальцев и кистей рук имеют и особое развивающее значение, так как оказывают огромное влияние на развитие речевой и всей высшей нервной деятельности ребёнка. А речь - один из наиболее мощных факторов и стимулов развития ребёнка в целом. Это обусловлено исключительной ролью речи в жизни человека. С её помощью выражают мысли, желания, передают свой жизненный опыт, согласовывают действия. Речь — основное средство общения людей, одновременно необходимая основа мышления и его орудие. Развитие речи оказывает большое влияние на формирование личности, волевые качества, характер, взгляды.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Уже с самого раннего возраста можно развивать детские пальчики при помощи легкого массажа, тем самым оказывая воздействие на речевые зоны. Для детей младшего дошкольного возраста самые простые упражнения, которые очень часто бывают в стихотворной форме, могут способствовать развитию мелкой моторики. Помимо упражнений, развитие ловкости у детей младшего возраста может происходить во время того, как они осваивают навыки самообслуживания. Так же игры с пальчиками использовались в режимных моментах.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процессе  общения воспитателя с детьми во время режимных моментов  у детей формируется соответствующие навыки:  моют руки с мылом, снимают - вешают полотенце, держат правильно ложку и вилку, расстегивают и застёгивают сандалии, большие пуговки и кнопки.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Создаётся благоприятная основа для формирования словаря, грамматически правильной речи, диалога, освоения детьми вежливых форм общения.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Существует огромное количество игр и упражнений, развивающих мелкую мускулатуру. Назову те, которые я использую в своей практике. Их можно условно разделить на несколько групп: игры на развитие тактильного восприятия, игры с водой и песком, фольклорные пальчиковые игры, упражнение с предметами, игры на выкладывание, игры на нанизывание, игры с конструкторами и т.д. Для развития мелкой моторики рук можно использовать разные игры и упражнения.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Пальчиковые игры и упражнения</w:t>
      </w:r>
      <w:r>
        <w:rPr>
          <w:rStyle w:val="c5"/>
          <w:color w:val="000000"/>
          <w:sz w:val="28"/>
          <w:szCs w:val="28"/>
        </w:rPr>
        <w:t> - это инсценировка каких-либо рифмованных историй, сказок при помощи пальцев.</w:t>
      </w:r>
    </w:p>
    <w:p w:rsidR="00474BF6" w:rsidRDefault="00474BF6" w:rsidP="00474BF6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       </w:t>
      </w:r>
      <w:r>
        <w:rPr>
          <w:rStyle w:val="c5"/>
          <w:color w:val="000000"/>
          <w:sz w:val="28"/>
          <w:szCs w:val="28"/>
        </w:rPr>
        <w:t xml:space="preserve"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</w:t>
      </w:r>
      <w:r>
        <w:rPr>
          <w:rStyle w:val="c5"/>
          <w:color w:val="000000"/>
          <w:sz w:val="28"/>
          <w:szCs w:val="28"/>
        </w:rPr>
        <w:lastRenderedPageBreak/>
        <w:t>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      Пальчиковые игры - это уникальное средство для развития мелкой моторики и речи ребенка в их единстве и взаимосвязи.   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Разучивание текстов с использованием «пальчиковой» гимнастики стимулирует развитие речи. Пальчиковая гимнастика решает множество задач в развитии ребенка: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способствует овладению навыками мелкой моторики;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помогает развивать речь;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повышает работоспособность головного мозга;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развивает психические процессы: внимание, память, мышление, воображение;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развивает тактильную чувствительность;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снимает тревожность.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Ребёнок лучше запоминает стихотворные тексты; его речь делается более выразительной.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«Паучок»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Паучок ходил по ветке, </w:t>
      </w:r>
      <w:r>
        <w:rPr>
          <w:rStyle w:val="c2"/>
          <w:i/>
          <w:iCs/>
          <w:color w:val="000000"/>
          <w:sz w:val="28"/>
          <w:szCs w:val="28"/>
        </w:rPr>
        <w:t>(руки скрещены, пальцы каждой руки «бегут»)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      А за ним ходили детки</w:t>
      </w:r>
      <w:r>
        <w:rPr>
          <w:rStyle w:val="c2"/>
          <w:i/>
          <w:iCs/>
          <w:color w:val="000000"/>
          <w:sz w:val="28"/>
          <w:szCs w:val="28"/>
        </w:rPr>
        <w:t> (по предплечью, а затем по плечу другой руки)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      Дождик с неба вдруг полил, </w:t>
      </w:r>
      <w:r>
        <w:rPr>
          <w:rStyle w:val="c2"/>
          <w:i/>
          <w:iCs/>
          <w:color w:val="000000"/>
          <w:sz w:val="28"/>
          <w:szCs w:val="28"/>
        </w:rPr>
        <w:t>(кисти свободно опущены, выполняем стряхивающие)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     Паучков на землю смыл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вижения; хлопок ладонями по столу, коленям)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     Солнце стало пригревать, </w:t>
      </w:r>
      <w:r>
        <w:rPr>
          <w:rStyle w:val="c2"/>
          <w:i/>
          <w:iCs/>
          <w:color w:val="000000"/>
          <w:sz w:val="28"/>
          <w:szCs w:val="28"/>
        </w:rPr>
        <w:t>(ладони боковыми сторонами прижаты друг к другу)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    Паучок ползет опять, </w:t>
      </w:r>
      <w:r>
        <w:rPr>
          <w:rStyle w:val="c2"/>
          <w:i/>
          <w:iCs/>
          <w:color w:val="000000"/>
          <w:sz w:val="28"/>
          <w:szCs w:val="28"/>
        </w:rPr>
        <w:t>(пальцы растопырены, качаем руками)</w:t>
      </w:r>
      <w:r>
        <w:rPr>
          <w:rStyle w:val="c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    А за ним ползут все детки, </w:t>
      </w:r>
      <w:r>
        <w:rPr>
          <w:rStyle w:val="c2"/>
          <w:i/>
          <w:iCs/>
          <w:color w:val="000000"/>
          <w:sz w:val="28"/>
          <w:szCs w:val="28"/>
        </w:rPr>
        <w:t>(действия аналогичны первоначальным)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    Чтобы погулять по ветке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(«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аучки» ползают по голове)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«Апельсин»</w:t>
      </w:r>
    </w:p>
    <w:p w:rsidR="00474BF6" w:rsidRDefault="00474BF6" w:rsidP="00474BF6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делили апельсин.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Много нас,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 он один.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Дети сжимают и разжимают пальцы обеих рук в кулаки.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Эта долька - для ежа.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Эта долька - для стрижа.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Эта долька - для утят.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Эта долька - для котят.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Эта долька - для бобра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о очереди загибают пальцы, начиная с большого.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 для волка - кожура.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i/>
          <w:iCs/>
          <w:color w:val="000000"/>
          <w:sz w:val="28"/>
          <w:szCs w:val="28"/>
        </w:rPr>
        <w:t>Сжимают пальцы обеих рук в кулаки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Он сердит</w:t>
      </w:r>
      <w:proofErr w:type="gramEnd"/>
      <w:r>
        <w:rPr>
          <w:rStyle w:val="c5"/>
          <w:color w:val="000000"/>
          <w:sz w:val="28"/>
          <w:szCs w:val="28"/>
        </w:rPr>
        <w:t xml:space="preserve"> на нас - беда; </w:t>
      </w:r>
      <w:r>
        <w:rPr>
          <w:rStyle w:val="c2"/>
          <w:i/>
          <w:iCs/>
          <w:color w:val="000000"/>
          <w:sz w:val="28"/>
          <w:szCs w:val="28"/>
        </w:rPr>
        <w:t>(грозят пальчиком)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Разбегайтесь – Кто куда!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Резко разжимают пальцы, сжатые в кулаки.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 сенсорном развитии и при формировании элементарных математических представлений действия с предметами объёмными и плоскостными, разной фактуры и формы, разного размера и цвета, развивают </w:t>
      </w:r>
      <w:r>
        <w:rPr>
          <w:rStyle w:val="c5"/>
          <w:color w:val="000000"/>
          <w:sz w:val="28"/>
          <w:szCs w:val="28"/>
        </w:rPr>
        <w:lastRenderedPageBreak/>
        <w:t>мелкую моторику, которая способствует обогащению непосредственного чувственного опыта, формированию умения называть свойства предметов, развитию мышления, внимания.</w:t>
      </w:r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В познавательно - исследовательской и продуктивной (конструктивной) деятельности (с водой, песком, снегом, разными видами конструктора) у детей развиваются моторные навыки, в результате чего обогащается словарь, развивается монологическая  речь, воображение.</w:t>
      </w:r>
      <w:proofErr w:type="gramEnd"/>
    </w:p>
    <w:p w:rsidR="00474BF6" w:rsidRDefault="00474BF6" w:rsidP="00474BF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Пальчиковые игры и упражнения не только совершенствуют ловкость и точность движений, но и улучшают внимание, память, помогают научиться терпению, вырабатывают усидчивость. Это прекрасный стимул для развития творческих способностей малышей, пробуждающий воображение и фантазию. Занятия  мелкой  моторикой  окажут  благотворное  влияние  на  общее  развитие  ребенка, помогут  ему  стать  более  самостоятельным  и  уверенным   в  себе.</w:t>
      </w:r>
    </w:p>
    <w:p w:rsidR="00DB4E1B" w:rsidRDefault="00DB4E1B"/>
    <w:p w:rsidR="007E153F" w:rsidRPr="00DB4E1B" w:rsidRDefault="00DB4E1B" w:rsidP="00DB4E1B">
      <w:r>
        <w:rPr>
          <w:rFonts w:ascii="Times New Roman" w:hAnsi="Times New Roman"/>
          <w:sz w:val="28"/>
          <w:szCs w:val="28"/>
        </w:rPr>
        <w:t xml:space="preserve">Учитель-дефектолог: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Колесникович</w:t>
      </w:r>
      <w:proofErr w:type="spellEnd"/>
    </w:p>
    <w:sectPr w:rsidR="007E153F" w:rsidRPr="00DB4E1B" w:rsidSect="00DB4E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F6"/>
    <w:rsid w:val="00474BF6"/>
    <w:rsid w:val="006F48B1"/>
    <w:rsid w:val="007E153F"/>
    <w:rsid w:val="00D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3F"/>
  </w:style>
  <w:style w:type="paragraph" w:styleId="1">
    <w:name w:val="heading 1"/>
    <w:basedOn w:val="a"/>
    <w:link w:val="10"/>
    <w:uiPriority w:val="99"/>
    <w:qFormat/>
    <w:rsid w:val="00DB4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7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4BF6"/>
  </w:style>
  <w:style w:type="character" w:customStyle="1" w:styleId="c5">
    <w:name w:val="c5"/>
    <w:basedOn w:val="a0"/>
    <w:rsid w:val="00474BF6"/>
  </w:style>
  <w:style w:type="paragraph" w:customStyle="1" w:styleId="c14">
    <w:name w:val="c14"/>
    <w:basedOn w:val="a"/>
    <w:rsid w:val="0047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4BF6"/>
  </w:style>
  <w:style w:type="paragraph" w:customStyle="1" w:styleId="c0">
    <w:name w:val="c0"/>
    <w:basedOn w:val="a"/>
    <w:rsid w:val="0047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4BF6"/>
    <w:rPr>
      <w:color w:val="0000FF"/>
      <w:u w:val="single"/>
    </w:rPr>
  </w:style>
  <w:style w:type="character" w:customStyle="1" w:styleId="c10">
    <w:name w:val="c10"/>
    <w:basedOn w:val="a0"/>
    <w:rsid w:val="00474BF6"/>
  </w:style>
  <w:style w:type="paragraph" w:customStyle="1" w:styleId="c15">
    <w:name w:val="c15"/>
    <w:basedOn w:val="a"/>
    <w:rsid w:val="0047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4BF6"/>
  </w:style>
  <w:style w:type="paragraph" w:customStyle="1" w:styleId="c12">
    <w:name w:val="c12"/>
    <w:basedOn w:val="a"/>
    <w:rsid w:val="0047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4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uiPriority w:val="99"/>
    <w:rsid w:val="00DB4E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infourok.ru/go.html?href%3Dhttp%253A%252F%252Fwww.vunderkindiki.ru%252Fprogramma%252F2-3september%252Fplan.html&amp;sa=D&amp;ust=153115647477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1261</Words>
  <Characters>7193</Characters>
  <Application>Microsoft Office Word</Application>
  <DocSecurity>0</DocSecurity>
  <Lines>59</Lines>
  <Paragraphs>16</Paragraphs>
  <ScaleCrop>false</ScaleCrop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2020-10-07T19:42:00Z</cp:lastPrinted>
  <dcterms:created xsi:type="dcterms:W3CDTF">2020-10-07T19:38:00Z</dcterms:created>
  <dcterms:modified xsi:type="dcterms:W3CDTF">2020-10-07T19:42:00Z</dcterms:modified>
</cp:coreProperties>
</file>