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07" w:rsidRPr="00280779" w:rsidRDefault="00490D07" w:rsidP="00490D07">
      <w:pPr>
        <w:spacing w:before="30" w:after="3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779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ОБРАЗОВАНИЮ ПРУЖАНСКОГО РАЙИСПОЛКОМА</w:t>
      </w:r>
    </w:p>
    <w:p w:rsidR="00490D07" w:rsidRPr="00280779" w:rsidRDefault="00490D07" w:rsidP="00490D07">
      <w:pPr>
        <w:spacing w:before="30" w:after="3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77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490D07" w:rsidRPr="00280779" w:rsidRDefault="00490D07" w:rsidP="00490D07">
      <w:pPr>
        <w:spacing w:before="30" w:after="3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«ЯСЛИ - </w:t>
      </w:r>
      <w:proofErr w:type="gramStart"/>
      <w:r w:rsidRPr="00280779">
        <w:rPr>
          <w:rFonts w:ascii="Times New Roman" w:eastAsia="Calibri" w:hAnsi="Times New Roman" w:cs="Times New Roman"/>
          <w:sz w:val="28"/>
          <w:szCs w:val="28"/>
          <w:lang w:eastAsia="ru-RU"/>
        </w:rPr>
        <w:t>САД  №</w:t>
      </w:r>
      <w:proofErr w:type="gramEnd"/>
      <w:r w:rsidRPr="00280779">
        <w:rPr>
          <w:rFonts w:ascii="Times New Roman" w:eastAsia="Calibri" w:hAnsi="Times New Roman" w:cs="Times New Roman"/>
          <w:sz w:val="28"/>
          <w:szCs w:val="28"/>
          <w:lang w:eastAsia="ru-RU"/>
        </w:rPr>
        <w:t>9 г. ПРУЖАНЫ»</w:t>
      </w:r>
    </w:p>
    <w:p w:rsidR="00490D07" w:rsidRPr="00280779" w:rsidRDefault="00490D07" w:rsidP="00490D07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0D07" w:rsidRPr="00280779" w:rsidRDefault="00490D07" w:rsidP="00490D07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779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Консультация учителя-дефектолога родителям</w:t>
      </w:r>
    </w:p>
    <w:p w:rsidR="00490D07" w:rsidRPr="00280779" w:rsidRDefault="00490D07" w:rsidP="005503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3E4" w:rsidRPr="00280779" w:rsidRDefault="005503E4" w:rsidP="00280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80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на развитие фонематического слуха</w:t>
      </w:r>
    </w:p>
    <w:p w:rsidR="005503E4" w:rsidRPr="00280779" w:rsidRDefault="005503E4" w:rsidP="005503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Фонематический слух 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является основой для понимания смысла сказанного. При помощи фонематического слуха ребенок может отличить одни речевые звуки от других, благодаря чему различаются, узнаются и понимаются слова, например: дом-сом-</w:t>
      </w:r>
      <w:proofErr w:type="gramStart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лом-ком</w:t>
      </w:r>
      <w:proofErr w:type="gramEnd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нарушении речевого (фонематического) слуха ребенок воспринимает (запоминает, повторяет) не то, что ему сказали, а то, что он услышал: что-то точно, а что-то очень приблизительно. Например, «игла», превращается во мглу, «лес» в «лису», «Мишина машина» в «мыши на машине».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Несовершенство фонематического слуха является одной из причин неправильного звукопроизношения. Ребенок не только плохо различает на слух некоторые звуки, но и не овладевает их правильным произношением. Он </w:t>
      </w:r>
      <w:proofErr w:type="gramStart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proofErr w:type="gramEnd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замечает, что неправильно произносит звуки. Становление у ребенка правильного звукопроизношения невозможно без полноценного восприятия звуков речи, без четкого их различения.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человека воспринимать и различать звуки речи (фонемы), при помощи которых образуется слово, обозначается термином </w:t>
      </w:r>
      <w:r w:rsidRPr="00280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фонематическое восприятие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слогов в слове? Сколько в нем звуков? Какой согласный звук стоит в конце слова? Какой гласный звук в середине слова? Именно фонематическое восприятие помогает ответить на эти вопросы.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6C02"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сформированное фонематическое восприятие затрудняет выполнение </w:t>
      </w:r>
      <w:r w:rsidRPr="00280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звукового анализа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слова. А именно умение раскладывать слышимое слово на последовательный ряд звуков. Что в свою очередь, делает проблематичным, процесс овладения чтением и письмом (письменной речью</w:t>
      </w:r>
      <w:proofErr w:type="gramStart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</w:t>
      </w:r>
      <w:proofErr w:type="gramEnd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фонематического слуха является необходимым условием для успешного обучения детей грамоте.</w:t>
      </w:r>
    </w:p>
    <w:p w:rsidR="0005425B" w:rsidRPr="00280779" w:rsidRDefault="002E6C02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5425B"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на развитие фонематического слуха используются различные задания, которые активизируют деятельность детей: поднять фишки при обнаружении определенных звуков, хлопнуть в ладоши; закрыть глаза и на слух определить характер звука, сосчитать звуки; поймать мяч и бросить его обратно, выполнив задание игры; определить букву на ощупь и т. д. Оживляет интерес к игре и ввод новых вариантов, дополнительных заданий (например: найти картинки на заданный звук и раскрасить их, элементов соревнования (кто быстрее выполнит задание, решит задачу, кто больше назовет предметов </w:t>
      </w:r>
      <w:r w:rsidR="0005425B"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т. д.). Очень важно поддерживать в детях желание играть, и поэтому оценка игры должна быть положительной. 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лучше развивать фонематический слух у малыша, как добиться хороших результатов? Бесспорно, самым интересным и эффективным способом будет </w:t>
      </w:r>
      <w:r w:rsidRPr="00280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ребёнок прислушивается к звукам природы, к бытовым звукам, к звучанию слов, определяет, есть ли звук в слове, учится различать сходные звуки, проговаривать одно-, двух- или многосложные слова.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предложить вам подборку таких </w:t>
      </w:r>
      <w:r w:rsidRPr="00280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1. «Где колокольчик?»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направлена на развитие слухового внимания и учит ориентировке в пространстве.</w:t>
      </w:r>
      <w:r w:rsidR="002E6C02"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стоит или сидит, закрыв глаза. Взрослый с колокольчиком (или другим звучащим предметом) двигается по комнате и звенит. Малыш, не открывая глаз, должен показать рукой в том направлении, откуда слышится звук.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 «Какой звук?»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развитию фонематического восприятия, учит выделять одинаковый звук.</w:t>
      </w:r>
      <w:r w:rsidR="002E6C02"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3-4 слова, в которых есть один и тот же звук: </w:t>
      </w: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опата, сто</w:t>
      </w: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</w:t>
      </w: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 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ребёнок должен догадаться, какой звук есть во всех названных словах.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3. «Инопланетянин»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эту игру, ребёнок учится воспроизводить услышанные цепочки слогов.</w:t>
      </w:r>
      <w:r w:rsidR="002E6C02"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малышу, что к вам прилетел в гости с другой планеты инопланетянин. Он не умеет говорить на нашем языке, но хочет с нами подружиться и поиграть. Он будет произносить, а ты попробуй повторить за ним: 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«Ку-ку-ко... та-то-ту...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ша-ча-ша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</w:t>
      </w:r>
      <w:proofErr w:type="gramStart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»</w:t>
      </w:r>
      <w:proofErr w:type="gramEnd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роль инопланетянина берёт на себя взрослый, а затем ребёнок.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4. «Назови лишнее»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слоговые цепочки: «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га – га – га – ха – га,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должен топнуть, когда услышит «лишний» слог (который звучит по-другому).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5. «Телеграфисты»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ребёнок – это телеграфисты, которые передают и принимают телеграммы. Сначала взрослый «передаёт содержание телеграммы»: произносит слово по одному звуку: 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р, а, д, у, г, а.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«принимает телеграмму» – называет слово целиком, то есть проводит операцию звукового синтеза. Затем игроки могут поменяться ролями, и продолжить игру.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6. «Не ошибись».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малышу картинку и чётко называет её, например, «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ромашка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Затем поясняет, что будет называть эту картинку по-разному (правильно или неправильно). Ребёнок должен топнуть ножкой, когда услышит неправильно произнесённое слово.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произносит: 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Ломашка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ромашка –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гомашка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ромачка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можно обыграть любое слово. Начинать нужно со слов, простых по звуковому составу, и постепенно переходить к более сложным. Дети с удовольствием играют в эту игру.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7. «Верно – неверно»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похожа на предыдущую. Эта игра учит выделять на слух правильно произнесённое слово.</w:t>
      </w:r>
      <w:r w:rsidR="002E6C02"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ребёнку картинку и называет её, каждый раз заменяя первый звук: 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шамолёт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замолёт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самолёт,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чамолёт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вамолёт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хлопнуть в ладоши, когда услышит слово, произнесённое верно.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8. «Помоги Незнайке»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совершенствует слуховое внимание и фонематический слух.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 ребёнку, что Незнайка ездил в деревню и рассказал, что он там увидел. </w:t>
      </w:r>
      <w:proofErr w:type="gramStart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</w:t>
      </w:r>
      <w:proofErr w:type="gramEnd"/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и исправь ошибки Незнайки.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предложений: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побежала в огород.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пасётся на лужайке.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 лакает молочко.</w:t>
      </w:r>
    </w:p>
    <w:p w:rsidR="0005425B" w:rsidRPr="00280779" w:rsidRDefault="0005425B" w:rsidP="002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</w:t>
      </w:r>
      <w:r w:rsidRPr="002807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</w:t>
      </w:r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28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сидит в конуре.</w:t>
      </w:r>
    </w:p>
    <w:p w:rsidR="0005425B" w:rsidRPr="00280779" w:rsidRDefault="0005425B" w:rsidP="002E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со своим малышом, и он порадует вас красивой правильной речью.</w:t>
      </w:r>
    </w:p>
    <w:p w:rsidR="0036138B" w:rsidRPr="00280779" w:rsidRDefault="0036138B" w:rsidP="002E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E4" w:rsidRPr="00280779" w:rsidRDefault="005503E4" w:rsidP="002E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E4" w:rsidRPr="00280779" w:rsidRDefault="005503E4" w:rsidP="002E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E4" w:rsidRPr="00280779" w:rsidRDefault="005503E4" w:rsidP="002E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79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 w:rsidRPr="00280779">
        <w:rPr>
          <w:rFonts w:ascii="Times New Roman" w:hAnsi="Times New Roman" w:cs="Times New Roman"/>
          <w:sz w:val="28"/>
          <w:szCs w:val="28"/>
        </w:rPr>
        <w:tab/>
      </w:r>
      <w:r w:rsidRPr="00280779">
        <w:rPr>
          <w:rFonts w:ascii="Times New Roman" w:hAnsi="Times New Roman" w:cs="Times New Roman"/>
          <w:sz w:val="28"/>
          <w:szCs w:val="28"/>
        </w:rPr>
        <w:tab/>
      </w:r>
      <w:r w:rsidRPr="002807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0779">
        <w:rPr>
          <w:rFonts w:ascii="Times New Roman" w:hAnsi="Times New Roman" w:cs="Times New Roman"/>
          <w:sz w:val="28"/>
          <w:szCs w:val="28"/>
        </w:rPr>
        <w:t>Н.Н.Тарасевич</w:t>
      </w:r>
      <w:proofErr w:type="spellEnd"/>
    </w:p>
    <w:sectPr w:rsidR="005503E4" w:rsidRPr="0028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8152D"/>
    <w:multiLevelType w:val="multilevel"/>
    <w:tmpl w:val="0780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34259"/>
    <w:multiLevelType w:val="multilevel"/>
    <w:tmpl w:val="065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0898"/>
    <w:multiLevelType w:val="multilevel"/>
    <w:tmpl w:val="E25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85CE2"/>
    <w:multiLevelType w:val="multilevel"/>
    <w:tmpl w:val="4BC4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9707E"/>
    <w:multiLevelType w:val="multilevel"/>
    <w:tmpl w:val="E07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D7617"/>
    <w:multiLevelType w:val="multilevel"/>
    <w:tmpl w:val="4284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8487F"/>
    <w:multiLevelType w:val="multilevel"/>
    <w:tmpl w:val="E21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46F81"/>
    <w:multiLevelType w:val="multilevel"/>
    <w:tmpl w:val="D3E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FE"/>
    <w:rsid w:val="0005425B"/>
    <w:rsid w:val="000C20C0"/>
    <w:rsid w:val="00280779"/>
    <w:rsid w:val="002E6C02"/>
    <w:rsid w:val="0036138B"/>
    <w:rsid w:val="00423AFE"/>
    <w:rsid w:val="00490D07"/>
    <w:rsid w:val="005503E4"/>
    <w:rsid w:val="008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FA6F-3E60-436F-82FE-03CAB6C4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3AFE"/>
  </w:style>
  <w:style w:type="paragraph" w:customStyle="1" w:styleId="c0">
    <w:name w:val="c0"/>
    <w:basedOn w:val="a"/>
    <w:rsid w:val="0042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AFE"/>
  </w:style>
  <w:style w:type="paragraph" w:customStyle="1" w:styleId="c5">
    <w:name w:val="c5"/>
    <w:basedOn w:val="a"/>
    <w:rsid w:val="0042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77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3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89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4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30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AC5D-9A57-43A3-8BBD-04D3972A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2021-03-03T10:54:00Z</cp:lastPrinted>
  <dcterms:created xsi:type="dcterms:W3CDTF">2021-03-03T10:52:00Z</dcterms:created>
  <dcterms:modified xsi:type="dcterms:W3CDTF">2021-03-03T10:55:00Z</dcterms:modified>
</cp:coreProperties>
</file>