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5D6" w:rsidRPr="007F65D6" w:rsidRDefault="007F65D6" w:rsidP="007F65D6">
      <w:pPr>
        <w:pStyle w:val="a4"/>
        <w:jc w:val="center"/>
        <w:rPr>
          <w:rFonts w:ascii="Times New Roman" w:hAnsi="Times New Roman" w:cs="Times New Roman"/>
          <w:sz w:val="28"/>
          <w:szCs w:val="28"/>
        </w:rPr>
      </w:pPr>
      <w:r w:rsidRPr="007F65D6">
        <w:rPr>
          <w:rFonts w:ascii="Times New Roman" w:hAnsi="Times New Roman" w:cs="Times New Roman"/>
          <w:sz w:val="28"/>
          <w:szCs w:val="28"/>
        </w:rPr>
        <w:t>ОТДЕЛ ПО ОБРАЗОВАНИЮ</w:t>
      </w:r>
    </w:p>
    <w:p w:rsidR="007F65D6" w:rsidRPr="007F65D6" w:rsidRDefault="007F65D6" w:rsidP="007F65D6">
      <w:pPr>
        <w:pStyle w:val="a4"/>
        <w:jc w:val="center"/>
        <w:rPr>
          <w:rFonts w:ascii="Times New Roman" w:hAnsi="Times New Roman" w:cs="Times New Roman"/>
          <w:sz w:val="28"/>
          <w:szCs w:val="28"/>
        </w:rPr>
      </w:pPr>
      <w:r w:rsidRPr="007F65D6">
        <w:rPr>
          <w:rFonts w:ascii="Times New Roman" w:hAnsi="Times New Roman" w:cs="Times New Roman"/>
          <w:sz w:val="28"/>
          <w:szCs w:val="28"/>
        </w:rPr>
        <w:t>ПРУЖАНСКОГО РАЙИСПОЛКОМА</w:t>
      </w:r>
    </w:p>
    <w:p w:rsidR="007F65D6" w:rsidRPr="007F65D6" w:rsidRDefault="007F65D6" w:rsidP="007F65D6">
      <w:pPr>
        <w:pStyle w:val="a4"/>
        <w:jc w:val="center"/>
        <w:rPr>
          <w:rFonts w:ascii="Times New Roman" w:hAnsi="Times New Roman" w:cs="Times New Roman"/>
          <w:sz w:val="28"/>
          <w:szCs w:val="28"/>
        </w:rPr>
      </w:pPr>
      <w:r w:rsidRPr="007F65D6">
        <w:rPr>
          <w:rFonts w:ascii="Times New Roman" w:hAnsi="Times New Roman" w:cs="Times New Roman"/>
          <w:sz w:val="28"/>
          <w:szCs w:val="28"/>
        </w:rPr>
        <w:t>ГОСУДАРСТВЕННОЕ УЧРЕЖДЕНИЕ ОБРАЗОВАНИЯ</w:t>
      </w:r>
    </w:p>
    <w:p w:rsidR="007F65D6" w:rsidRDefault="007F65D6" w:rsidP="007F65D6">
      <w:pPr>
        <w:pStyle w:val="a4"/>
        <w:jc w:val="center"/>
        <w:rPr>
          <w:rFonts w:ascii="Times New Roman" w:hAnsi="Times New Roman" w:cs="Times New Roman"/>
          <w:sz w:val="28"/>
          <w:szCs w:val="28"/>
        </w:rPr>
      </w:pPr>
      <w:r w:rsidRPr="007F65D6">
        <w:rPr>
          <w:rFonts w:ascii="Times New Roman" w:hAnsi="Times New Roman" w:cs="Times New Roman"/>
          <w:sz w:val="28"/>
          <w:szCs w:val="28"/>
        </w:rPr>
        <w:t>«ЯСЛИ – САД №9 г. ПРУЖАНЫ»</w:t>
      </w:r>
    </w:p>
    <w:p w:rsidR="007F65D6" w:rsidRDefault="007F65D6" w:rsidP="007F65D6">
      <w:pPr>
        <w:pStyle w:val="a4"/>
        <w:jc w:val="center"/>
        <w:rPr>
          <w:rFonts w:ascii="Times New Roman" w:hAnsi="Times New Roman" w:cs="Times New Roman"/>
          <w:sz w:val="28"/>
          <w:szCs w:val="28"/>
        </w:rPr>
      </w:pPr>
    </w:p>
    <w:p w:rsidR="007F65D6" w:rsidRDefault="007F65D6" w:rsidP="007F65D6">
      <w:pPr>
        <w:pStyle w:val="a4"/>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7F65D6" w:rsidRDefault="007F65D6" w:rsidP="007F65D6">
      <w:pPr>
        <w:pStyle w:val="a4"/>
        <w:rPr>
          <w:rFonts w:ascii="Times New Roman" w:hAnsi="Times New Roman" w:cs="Times New Roman"/>
          <w:sz w:val="28"/>
          <w:szCs w:val="28"/>
        </w:rPr>
      </w:pPr>
      <w:r>
        <w:rPr>
          <w:rFonts w:ascii="Times New Roman" w:hAnsi="Times New Roman" w:cs="Times New Roman"/>
          <w:sz w:val="28"/>
          <w:szCs w:val="28"/>
        </w:rPr>
        <w:t>Тема: «Пальчиковые игры для детей с нарушениями речи».</w:t>
      </w:r>
    </w:p>
    <w:p w:rsidR="007F65D6" w:rsidRDefault="007F65D6" w:rsidP="007F65D6">
      <w:pPr>
        <w:pStyle w:val="a4"/>
        <w:rPr>
          <w:rFonts w:ascii="Times New Roman" w:hAnsi="Times New Roman" w:cs="Times New Roman"/>
          <w:sz w:val="28"/>
          <w:szCs w:val="28"/>
        </w:rPr>
      </w:pPr>
      <w:r>
        <w:rPr>
          <w:rFonts w:ascii="Times New Roman" w:hAnsi="Times New Roman" w:cs="Times New Roman"/>
          <w:sz w:val="28"/>
          <w:szCs w:val="28"/>
        </w:rPr>
        <w:t>1</w:t>
      </w:r>
      <w:r w:rsidR="00972576">
        <w:rPr>
          <w:rFonts w:ascii="Times New Roman" w:hAnsi="Times New Roman" w:cs="Times New Roman"/>
          <w:sz w:val="28"/>
          <w:szCs w:val="28"/>
        </w:rPr>
        <w:t>2</w:t>
      </w:r>
      <w:r>
        <w:rPr>
          <w:rFonts w:ascii="Times New Roman" w:hAnsi="Times New Roman" w:cs="Times New Roman"/>
          <w:sz w:val="28"/>
          <w:szCs w:val="28"/>
        </w:rPr>
        <w:t>.01.202</w:t>
      </w:r>
      <w:r w:rsidR="00972576">
        <w:rPr>
          <w:rFonts w:ascii="Times New Roman" w:hAnsi="Times New Roman" w:cs="Times New Roman"/>
          <w:sz w:val="28"/>
          <w:szCs w:val="28"/>
        </w:rPr>
        <w:t>2</w:t>
      </w:r>
      <w:bookmarkStart w:id="0" w:name="_GoBack"/>
      <w:bookmarkEnd w:id="0"/>
      <w:r>
        <w:rPr>
          <w:rFonts w:ascii="Times New Roman" w:hAnsi="Times New Roman" w:cs="Times New Roman"/>
          <w:sz w:val="28"/>
          <w:szCs w:val="28"/>
        </w:rPr>
        <w:t>г.</w:t>
      </w:r>
    </w:p>
    <w:p w:rsidR="007F65D6" w:rsidRPr="007F65D6" w:rsidRDefault="007F65D6" w:rsidP="007F65D6">
      <w:pPr>
        <w:pStyle w:val="a4"/>
        <w:rPr>
          <w:rFonts w:ascii="Times New Roman" w:hAnsi="Times New Roman" w:cs="Times New Roman"/>
          <w:sz w:val="28"/>
          <w:szCs w:val="28"/>
        </w:rPr>
      </w:pP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Общение играет важную роль в жизни человека. Главным средством общения является речь.</w:t>
      </w:r>
      <w:r>
        <w:rPr>
          <w:color w:val="000000"/>
          <w:sz w:val="28"/>
          <w:szCs w:val="28"/>
        </w:rPr>
        <w:t xml:space="preserve"> </w:t>
      </w:r>
      <w:r w:rsidRPr="007F65D6">
        <w:rPr>
          <w:color w:val="000000"/>
          <w:sz w:val="28"/>
          <w:szCs w:val="28"/>
        </w:rPr>
        <w:t>В течение дошкольного детства ребенок практически овладевает речью. Но, к сожалению, существует много причин, когда его речь не сформирована должным образом, и одна из них: плохо развитая мелкая моторика рук.</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xml:space="preserve">Если развитие движения пальцев соответствует возрасту, то и речевое развитие в пределах нормы, если развитие движений пальцев отстает – задерживается и развитие речи. Ученые отмечают большое стимулирующее значение функций руки. Известный педагог </w:t>
      </w:r>
      <w:proofErr w:type="spellStart"/>
      <w:r w:rsidRPr="007F65D6">
        <w:rPr>
          <w:color w:val="000000"/>
          <w:sz w:val="28"/>
          <w:szCs w:val="28"/>
        </w:rPr>
        <w:t>В.А.Сухомлинский</w:t>
      </w:r>
      <w:proofErr w:type="spellEnd"/>
      <w:r w:rsidRPr="007F65D6">
        <w:rPr>
          <w:color w:val="000000"/>
          <w:sz w:val="28"/>
          <w:szCs w:val="28"/>
        </w:rPr>
        <w:t xml:space="preserve"> сказал: «Ум ребёнка находится на кончиках его пальцев». «Рука – это инструмент всех инструментов» - заключал Аристотель. "Рука – это своего рода внешний мозг", - писал Кант. Эти выводы не случайны. Действительно, рука имеет большое "представительство" в </w:t>
      </w:r>
      <w:proofErr w:type="spellStart"/>
      <w:r w:rsidRPr="007F65D6">
        <w:rPr>
          <w:color w:val="000000"/>
          <w:sz w:val="28"/>
          <w:szCs w:val="28"/>
        </w:rPr>
        <w:t>коре</w:t>
      </w:r>
      <w:proofErr w:type="spellEnd"/>
      <w:r w:rsidRPr="007F65D6">
        <w:rPr>
          <w:color w:val="000000"/>
          <w:sz w:val="28"/>
          <w:szCs w:val="28"/>
        </w:rPr>
        <w:t xml:space="preserve"> головного мозга, поэтому пальчиковые игры имеют большое значение для развития речи ребенка. И именно поэтому словесная речь ребенка начинается, когда движения его пальчиков достигают достаточной точности. Руки ребенка как бы подготавливают почву последующего развития речи. Практика показывает: чем раньше начинается работа по развитию мелкой моторики, тем больший положительный эффект оказывает она на формирование детской речи, профилактику и коррекцию речевых нарушений.</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xml:space="preserve">           Игры с пальчиками </w:t>
      </w:r>
      <w:proofErr w:type="gramStart"/>
      <w:r w:rsidRPr="007F65D6">
        <w:rPr>
          <w:color w:val="000000"/>
          <w:sz w:val="28"/>
          <w:szCs w:val="28"/>
        </w:rPr>
        <w:t>- это</w:t>
      </w:r>
      <w:proofErr w:type="gramEnd"/>
      <w:r w:rsidRPr="007F65D6">
        <w:rPr>
          <w:color w:val="000000"/>
          <w:sz w:val="28"/>
          <w:szCs w:val="28"/>
        </w:rPr>
        <w:t xml:space="preserve"> еще и один из вариантов радостного общения с близкими людьми. Когда мы для пальчиковой игры берём малыша на руки, сажаем на колени, обнимая, придерживаем, когда трогаем его ладошку, поглаживаем или щекочем, похлопываем или раскачиваем, ребёнок получает массу необходимых для его эмоционального и интеллектуального развития впечатлений.</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xml:space="preserve">Пальчиковые и ладонные игры необходимы детям с самого раннего возраста. Они становятся и мощным стимулом для развития речи, и одним из вариантов радостного, теплого, телесного эмоционального развития. Эти игры растут вместе с малышом. Начинается все с потешек, во время которых ребенок пассивен, воспитатель сам играет с его рукой, сгибая и разгибая пальчики, щекоча ладошку. Затем роль ребенка понемногу становится активной: воспитатель лишь произносит слова потешки, а пальцы ребенка двигаются </w:t>
      </w:r>
      <w:r w:rsidRPr="007F65D6">
        <w:rPr>
          <w:color w:val="000000"/>
          <w:sz w:val="28"/>
          <w:szCs w:val="28"/>
        </w:rPr>
        <w:lastRenderedPageBreak/>
        <w:t>уже самостоятельно. Еще позже ребенок становится вершителем игры, и слова, и движения - все ему подвластно.</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Выполняя пальчиками различные упражнения, ребенок достигает хорошего развития мелкой моторики рук, которое оказывает благоприятное влияние на развитие речи, и подготавливает ребенка к рисованию и письму. Эти игры очень эмоциональны, увлекательны и способствуют развитию речи, творческой деятельности. Следовательно, пальчиковые игры являются важнейшим фактором, стимулирующим речевое развитие ребенка.  </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Упражнения для пальчиковой гимнастики подбираются с учетом возраста ребенка. Работу по развитию движений пальцев и кисти рук следует проводить систематически по 3-5 минут ежедневно. Систематические занятия, требующие тонких движений пальцев, повышают работоспособность головного мозга, давая мощный толчок ребенку к познавательной и творческой активности. Регулярное повторение двигательных упражнений для пальцев способствует развитию внимания, мышления, памяти, оказывает благоприятное влияние на речь ребенка.</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Малыш учится концентрировать своё внимание и правильно его распределять. Если ребенок будет выполнять упражнения, сопровождая их короткими стихотворными строчками, то его речь станет более чёткой, ритмичной, яркой, и усилится контроль за выполняемыми движениями. Пальчиковые игры развивают память ребёнка, так как он учится запоминать определённые положения рук и последовательность движений. У малыша развивается воображение и фантазия. Овладев всеми упражнениями, он сможет "рассказывать руками" целые истории.</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xml:space="preserve">Свою работу в данной области я начала с изучения педагогических условий проведения пальчиковых игр как средства профилактики нарушения речи детей и методической литературы: Т.А. Ткаченко «Развиваем мелкую моторику», Е. Косина «Пальчиковая гимнастика», Е.Г. Сайкина, Ж.Е. </w:t>
      </w:r>
      <w:proofErr w:type="spellStart"/>
      <w:r w:rsidRPr="007F65D6">
        <w:rPr>
          <w:color w:val="000000"/>
          <w:sz w:val="28"/>
          <w:szCs w:val="28"/>
        </w:rPr>
        <w:t>Фирилева</w:t>
      </w:r>
      <w:proofErr w:type="spellEnd"/>
      <w:r w:rsidRPr="007F65D6">
        <w:rPr>
          <w:color w:val="000000"/>
          <w:sz w:val="28"/>
          <w:szCs w:val="28"/>
        </w:rPr>
        <w:t xml:space="preserve"> «</w:t>
      </w:r>
      <w:proofErr w:type="spellStart"/>
      <w:r w:rsidRPr="007F65D6">
        <w:rPr>
          <w:color w:val="000000"/>
          <w:sz w:val="28"/>
          <w:szCs w:val="28"/>
        </w:rPr>
        <w:t>Физкульт</w:t>
      </w:r>
      <w:proofErr w:type="spellEnd"/>
      <w:r w:rsidRPr="007F65D6">
        <w:rPr>
          <w:color w:val="000000"/>
          <w:sz w:val="28"/>
          <w:szCs w:val="28"/>
        </w:rPr>
        <w:t xml:space="preserve"> – привет минуткам и паузам!» (упражнения на развитие подвижности пальцев и рук), Л.П. Савина «Пальчиковая гимнастика», А.Е. Белая, В.И. </w:t>
      </w:r>
      <w:proofErr w:type="spellStart"/>
      <w:r w:rsidRPr="007F65D6">
        <w:rPr>
          <w:color w:val="000000"/>
          <w:sz w:val="28"/>
          <w:szCs w:val="28"/>
        </w:rPr>
        <w:t>Мирясова</w:t>
      </w:r>
      <w:proofErr w:type="spellEnd"/>
      <w:r w:rsidRPr="007F65D6">
        <w:rPr>
          <w:color w:val="000000"/>
          <w:sz w:val="28"/>
          <w:szCs w:val="28"/>
        </w:rPr>
        <w:t xml:space="preserve"> «Играем пальчиками и развиваем речь», Ю. Соколова «Игры с пальчиками», статьи в журналах «Дошкольное воспитание», «Ребенок в детском саду», «Управление ДОУ», отобрала нужную информацию для дальнейшей систематической работы с детьми, провела диагностику. Стала </w:t>
      </w:r>
      <w:r w:rsidRPr="007F65D6">
        <w:rPr>
          <w:color w:val="000000"/>
          <w:sz w:val="28"/>
          <w:szCs w:val="28"/>
        </w:rPr>
        <w:lastRenderedPageBreak/>
        <w:t>создавать адекватную возрастным особенностям предметно – развивающую среду, используя разнообразный материал:</w:t>
      </w:r>
    </w:p>
    <w:p w:rsidR="007F65D6" w:rsidRPr="007F65D6" w:rsidRDefault="007F65D6" w:rsidP="007F65D6">
      <w:pPr>
        <w:pStyle w:val="a3"/>
        <w:shd w:val="clear" w:color="auto" w:fill="FFFFFF"/>
        <w:spacing w:before="0" w:beforeAutospacing="0" w:after="0" w:afterAutospacing="0"/>
        <w:jc w:val="both"/>
        <w:rPr>
          <w:color w:val="000000"/>
          <w:sz w:val="28"/>
          <w:szCs w:val="28"/>
        </w:rPr>
      </w:pPr>
    </w:p>
    <w:p w:rsidR="007F65D6" w:rsidRPr="007F65D6" w:rsidRDefault="007F65D6" w:rsidP="007F65D6">
      <w:pPr>
        <w:pStyle w:val="a3"/>
        <w:shd w:val="clear" w:color="auto" w:fill="FFFFFF"/>
        <w:spacing w:before="0" w:beforeAutospacing="0" w:after="0" w:afterAutospacing="0"/>
        <w:jc w:val="both"/>
        <w:rPr>
          <w:color w:val="000000"/>
          <w:sz w:val="28"/>
          <w:szCs w:val="28"/>
        </w:rPr>
      </w:pPr>
      <w:r w:rsidRPr="007F65D6">
        <w:rPr>
          <w:noProof/>
          <w:color w:val="000000"/>
          <w:sz w:val="28"/>
          <w:szCs w:val="28"/>
        </w:rPr>
        <mc:AlternateContent>
          <mc:Choice Requires="wps">
            <w:drawing>
              <wp:anchor distT="0" distB="0" distL="0" distR="0" simplePos="0" relativeHeight="251659264" behindDoc="0" locked="0" layoutInCell="1" allowOverlap="0" wp14:anchorId="77499FAC" wp14:editId="782942A0">
                <wp:simplePos x="0" y="0"/>
                <wp:positionH relativeFrom="column">
                  <wp:align>left</wp:align>
                </wp:positionH>
                <wp:positionV relativeFrom="line">
                  <wp:posOffset>0</wp:posOffset>
                </wp:positionV>
                <wp:extent cx="3495675" cy="2609850"/>
                <wp:effectExtent l="0" t="0" r="0" b="0"/>
                <wp:wrapSquare wrapText="bothSides"/>
                <wp:docPr id="10" name="AutoShape 4" descr="https://fsd.videouroki.net/html/2018/12/24/v_5c211561bcb15/99726309_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5675"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23CF" id="AutoShape 4" o:spid="_x0000_s1026" alt="https://fsd.videouroki.net/html/2018/12/24/v_5c211561bcb15/99726309_1.jpeg" style="position:absolute;margin-left:0;margin-top:0;width:275.25pt;height:205.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" o:allowoverlap="f" filled="f" stroked="f">
                <o:lock v:ext="edit" aspectratio="t"/>
                <w10:wrap type="square" anchory="line"/>
              </v:rect>
            </w:pict>
          </mc:Fallback>
        </mc:AlternateContent>
      </w:r>
    </w:p>
    <w:p w:rsidR="007F65D6" w:rsidRPr="007F65D6" w:rsidRDefault="007F65D6" w:rsidP="007F65D6">
      <w:pPr>
        <w:pStyle w:val="a3"/>
        <w:shd w:val="clear" w:color="auto" w:fill="FFFFFF"/>
        <w:spacing w:before="0" w:beforeAutospacing="0" w:after="300" w:afterAutospacing="0"/>
        <w:rPr>
          <w:color w:val="000000"/>
          <w:sz w:val="28"/>
          <w:szCs w:val="28"/>
        </w:rPr>
      </w:pPr>
      <w:r w:rsidRPr="007F65D6">
        <w:rPr>
          <w:color w:val="000000"/>
          <w:sz w:val="28"/>
          <w:szCs w:val="28"/>
        </w:rPr>
        <w:t>- мозаика (мелкая и крупная);</w:t>
      </w:r>
    </w:p>
    <w:p w:rsidR="007F65D6" w:rsidRPr="007F65D6" w:rsidRDefault="007F65D6" w:rsidP="007F65D6">
      <w:pPr>
        <w:pStyle w:val="a3"/>
        <w:shd w:val="clear" w:color="auto" w:fill="FFFFFF"/>
        <w:spacing w:before="0" w:beforeAutospacing="0" w:after="300" w:afterAutospacing="0"/>
        <w:rPr>
          <w:color w:val="000000"/>
          <w:sz w:val="28"/>
          <w:szCs w:val="28"/>
        </w:rPr>
      </w:pPr>
      <w:r w:rsidRPr="007F65D6">
        <w:rPr>
          <w:color w:val="000000"/>
          <w:sz w:val="28"/>
          <w:szCs w:val="28"/>
        </w:rPr>
        <w:t>- бусы и пуговицы разной величины;</w:t>
      </w:r>
    </w:p>
    <w:p w:rsidR="007F65D6" w:rsidRPr="007F65D6" w:rsidRDefault="007F65D6" w:rsidP="007F65D6">
      <w:pPr>
        <w:pStyle w:val="a3"/>
        <w:shd w:val="clear" w:color="auto" w:fill="FFFFFF"/>
        <w:spacing w:before="0" w:beforeAutospacing="0" w:after="300" w:afterAutospacing="0"/>
        <w:rPr>
          <w:color w:val="000000"/>
          <w:sz w:val="28"/>
          <w:szCs w:val="28"/>
        </w:rPr>
      </w:pPr>
      <w:r w:rsidRPr="007F65D6">
        <w:rPr>
          <w:color w:val="000000"/>
          <w:sz w:val="28"/>
          <w:szCs w:val="28"/>
        </w:rPr>
        <w:t>- свободные катушки для наматывания на них ниток и веревок;</w:t>
      </w:r>
    </w:p>
    <w:p w:rsidR="007F65D6" w:rsidRPr="007F65D6" w:rsidRDefault="007F65D6" w:rsidP="007F65D6">
      <w:pPr>
        <w:pStyle w:val="a3"/>
        <w:shd w:val="clear" w:color="auto" w:fill="FFFFFF"/>
        <w:spacing w:before="0" w:beforeAutospacing="0" w:after="300" w:afterAutospacing="0"/>
        <w:rPr>
          <w:color w:val="000000"/>
          <w:sz w:val="28"/>
          <w:szCs w:val="28"/>
        </w:rPr>
      </w:pPr>
      <w:r w:rsidRPr="007F65D6">
        <w:rPr>
          <w:color w:val="000000"/>
          <w:sz w:val="28"/>
          <w:szCs w:val="28"/>
        </w:rPr>
        <w:t>- дощечки с множеством отверстий или от мозаики для «вышивания» шнуром или мягкой проволокой;</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различные виды застежек: молнии, пуговицы, кнопки, крючки, шнуровка;</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пособия для шнуровки;</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наборы веревочек разной длины и ширины для завязывания и развязывания узлов, плетения косичек;</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наборы пластмассовых и деревянных палочек;</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разнообразные мелкие игрушки;</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массажные мячи;</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резиновые игрушки разной плотности;</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бумажные и вязаные колпачки для пальцев (герои разнообразных сказок).</w:t>
      </w:r>
    </w:p>
    <w:p w:rsidR="007F65D6" w:rsidRPr="007F65D6" w:rsidRDefault="007F65D6" w:rsidP="007F65D6">
      <w:pPr>
        <w:pStyle w:val="a3"/>
        <w:shd w:val="clear" w:color="auto" w:fill="FFFFFF"/>
        <w:spacing w:before="0" w:beforeAutospacing="0" w:after="300" w:afterAutospacing="0"/>
        <w:jc w:val="both"/>
        <w:rPr>
          <w:color w:val="000000"/>
          <w:sz w:val="28"/>
          <w:szCs w:val="28"/>
        </w:rPr>
      </w:pP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Регулярное проведение пальчиковых игр и упражнений стали способствовать поддержанию хорошего тонуса у детей. Перед игрой мы с детьми обсуждаем ее содержание, сразу при этом отрабатывая необходимые жесты, комбинации пальцев, движения. Это не только позволяет подготовить малышей к правильному выполнению упражнений, но и создает необходимый эмоциональный настрой.</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lastRenderedPageBreak/>
        <w:t>В процессе игры необходимо следить за правильной постановкой кисти руки ребенка и точностью переключения с одного движения на другое. Добиваться, чтобы все упражнения выполнялись детьми легко, без чрезмерного напряжения мышц руки, чтобы они приносили радость.</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Использование пальчиковых игр и упражнений помогли детям:</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овладеть навыком мелкой моторика;</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улучшить произношение и обогатить лексику;</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развить внимание, терпение, внутренний тормоз – умение сдерживаться именно тогда, когда это необходимо;</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улучшить психические процессы (внимание, мышление, память);</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снять тревожность;</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проявлять творческие способности.</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Серьезное внимание стала уделять театрализованным играм (пальчиковый театр). Они выступают эффективным средством речевого развития детей. Использую театральные приемы на занятиях по развитию речи. Таким образом театрализованная деятельность включается в целостный педагогический процесс.</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Пальчиковые игры, театрализованные игры, игры со шнуровками, мозаиками, самомассаж - все это способствует развитию мелкой моторики рук и повышению умственной деятельности ребенка, психических процессов (внимание, память), развили речевые способности детей, коммуникабельность.</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Из проделанной работы сделан вывод, что разнообразие пособий вызвали у детей интерес к пальчиковым играм, активизировались творческие способности. Кисти рук и пальцев у детей приобрели силу, хорошую подвижность и гибкость. У детей наблюдалась положительная динамика уровня развития речи, что позволяет сделать вывод о стабильности полученных результатов. У детей улучшилось звукопроизношение, и обогатилась лексика.</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Опыт работы с дошкольниками подтвердил, что уровень развития речи детей находится в зависимости от степени сформированности тонких движений пальцев рук.</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Вот несколько самых популярных пальчиковых игр, которые сразу же поднимут настроение малышей:</w:t>
      </w:r>
    </w:p>
    <w:p w:rsidR="007F65D6" w:rsidRPr="007F65D6" w:rsidRDefault="007F65D6" w:rsidP="007F65D6">
      <w:pPr>
        <w:pStyle w:val="a3"/>
        <w:shd w:val="clear" w:color="auto" w:fill="FFFFFF"/>
        <w:spacing w:before="0" w:beforeAutospacing="0" w:after="0" w:afterAutospacing="0"/>
        <w:jc w:val="both"/>
        <w:rPr>
          <w:color w:val="000000"/>
          <w:sz w:val="28"/>
          <w:szCs w:val="28"/>
        </w:rPr>
      </w:pPr>
      <w:r w:rsidRPr="007F65D6">
        <w:rPr>
          <w:b/>
          <w:bCs/>
          <w:color w:val="000000"/>
          <w:sz w:val="28"/>
          <w:szCs w:val="28"/>
        </w:rPr>
        <w:lastRenderedPageBreak/>
        <w:t>Фонарики:</w:t>
      </w:r>
    </w:p>
    <w:p w:rsidR="007F65D6" w:rsidRPr="007F65D6" w:rsidRDefault="007F65D6" w:rsidP="007F65D6">
      <w:pPr>
        <w:pStyle w:val="a3"/>
        <w:shd w:val="clear" w:color="auto" w:fill="FFFFFF"/>
        <w:spacing w:before="0" w:beforeAutospacing="0" w:after="0" w:afterAutospacing="0"/>
        <w:jc w:val="both"/>
        <w:rPr>
          <w:color w:val="000000"/>
          <w:sz w:val="28"/>
          <w:szCs w:val="28"/>
        </w:rPr>
      </w:pPr>
      <w:r w:rsidRPr="007F65D6">
        <w:rPr>
          <w:i/>
          <w:iCs/>
          <w:color w:val="000000"/>
          <w:sz w:val="28"/>
          <w:szCs w:val="28"/>
        </w:rPr>
        <w:t>Исходное положение.</w:t>
      </w:r>
      <w:r w:rsidRPr="007F65D6">
        <w:rPr>
          <w:color w:val="000000"/>
          <w:sz w:val="28"/>
          <w:szCs w:val="28"/>
        </w:rPr>
        <w:t> Расположить ладони перед собой, выпрямив и раздвинув пальцы. Сжимать и разжимать пальцы на обеих руках одновременно, сопровождая движения соответствующими фразами.</w:t>
      </w:r>
    </w:p>
    <w:p w:rsidR="007F65D6" w:rsidRPr="007F65D6" w:rsidRDefault="007F65D6" w:rsidP="007F65D6">
      <w:pPr>
        <w:pStyle w:val="a3"/>
        <w:shd w:val="clear" w:color="auto" w:fill="FFFFFF"/>
        <w:spacing w:before="0" w:beforeAutospacing="0" w:after="0" w:afterAutospacing="0"/>
        <w:jc w:val="both"/>
        <w:rPr>
          <w:color w:val="000000"/>
          <w:sz w:val="28"/>
          <w:szCs w:val="28"/>
        </w:rPr>
      </w:pPr>
      <w:r w:rsidRPr="007F65D6">
        <w:rPr>
          <w:noProof/>
          <w:color w:val="000000"/>
          <w:sz w:val="28"/>
          <w:szCs w:val="28"/>
        </w:rPr>
        <mc:AlternateContent>
          <mc:Choice Requires="wps">
            <w:drawing>
              <wp:anchor distT="0" distB="0" distL="0" distR="0" simplePos="0" relativeHeight="251660288" behindDoc="0" locked="0" layoutInCell="1" allowOverlap="0" wp14:anchorId="5E7F76CE" wp14:editId="76491E35">
                <wp:simplePos x="0" y="0"/>
                <wp:positionH relativeFrom="column">
                  <wp:align>left</wp:align>
                </wp:positionH>
                <wp:positionV relativeFrom="line">
                  <wp:posOffset>0</wp:posOffset>
                </wp:positionV>
                <wp:extent cx="2876550" cy="2152650"/>
                <wp:effectExtent l="0" t="0" r="0" b="0"/>
                <wp:wrapSquare wrapText="bothSides"/>
                <wp:docPr id="9" name="AutoShape 5" descr="https://fsd.videouroki.net/html/2018/12/24/v_5c211561bcb15/99726309_4.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655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3A53" id="AutoShape 5" o:spid="_x0000_s1026" alt="https://fsd.videouroki.net/html/2018/12/24/v_5c211561bcb15/99726309_4.jpeg" style="position:absolute;margin-left:0;margin-top:0;width:226.5pt;height:169.5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" o:allowoverlap="f" filled="f" stroked="f">
                <o:lock v:ext="edit" aspectratio="t"/>
                <w10:wrap type="square" anchory="line"/>
              </v:rect>
            </w:pict>
          </mc:Fallback>
        </mc:AlternateContent>
      </w:r>
      <w:r w:rsidRPr="007F65D6">
        <w:rPr>
          <w:b/>
          <w:bCs/>
          <w:color w:val="000000"/>
          <w:sz w:val="28"/>
          <w:szCs w:val="28"/>
        </w:rPr>
        <w:t>Месим тесто:</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Тесто мнем, мнем, мнем! -очень энергично сжимаем и разжимаем руки в - Тесто жмем, жмем, жмем! кулачки (одновременно и поочередно)</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 Пироги мы испечем -руками совершаем движения, как будто лепим снежки.</w:t>
      </w:r>
    </w:p>
    <w:p w:rsidR="007F65D6" w:rsidRPr="007F65D6" w:rsidRDefault="007F65D6" w:rsidP="007F65D6">
      <w:pPr>
        <w:pStyle w:val="a3"/>
        <w:shd w:val="clear" w:color="auto" w:fill="FFFFFF"/>
        <w:spacing w:before="0" w:beforeAutospacing="0" w:after="0" w:afterAutospacing="0"/>
        <w:jc w:val="both"/>
        <w:rPr>
          <w:color w:val="000000"/>
          <w:sz w:val="28"/>
          <w:szCs w:val="28"/>
        </w:rPr>
      </w:pPr>
      <w:r w:rsidRPr="007F65D6">
        <w:rPr>
          <w:b/>
          <w:bCs/>
          <w:color w:val="000000"/>
          <w:sz w:val="28"/>
          <w:szCs w:val="28"/>
        </w:rPr>
        <w:t>Флажки:</w:t>
      </w:r>
    </w:p>
    <w:p w:rsidR="007F65D6" w:rsidRPr="007F65D6" w:rsidRDefault="007F65D6" w:rsidP="007F65D6">
      <w:pPr>
        <w:pStyle w:val="a3"/>
        <w:shd w:val="clear" w:color="auto" w:fill="FFFFFF"/>
        <w:spacing w:before="0" w:beforeAutospacing="0" w:after="0" w:afterAutospacing="0"/>
        <w:jc w:val="both"/>
        <w:rPr>
          <w:color w:val="000000"/>
          <w:sz w:val="28"/>
          <w:szCs w:val="28"/>
        </w:rPr>
      </w:pPr>
      <w:r w:rsidRPr="007F65D6">
        <w:rPr>
          <w:i/>
          <w:iCs/>
          <w:color w:val="000000"/>
          <w:sz w:val="28"/>
          <w:szCs w:val="28"/>
        </w:rPr>
        <w:t>Исходное положение.</w:t>
      </w:r>
      <w:r w:rsidRPr="007F65D6">
        <w:rPr>
          <w:color w:val="000000"/>
          <w:sz w:val="28"/>
          <w:szCs w:val="28"/>
        </w:rPr>
        <w:t> Расположить ладони перед собой. Одновременно опускать и поднимать ладони, сопровождая движения стихами. Если ребенок легко выполняет это упражнение, можно предложить опускать и поднимать ладони, не сгибая пальцы.</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Я в руках флажки держу</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И ребятам всем машу!</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b/>
          <w:bCs/>
          <w:color w:val="000000"/>
          <w:sz w:val="28"/>
          <w:szCs w:val="28"/>
        </w:rPr>
        <w:t>Моем руки</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1.Моем руки – ритмично потирать ладошки, имитирую мытьё рук.</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Ах, вода, вода, вода!</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Будем чистыми всегда</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2.Стряхиваем водичку с рук – пальчики сжаты в кулачок, затем с силой выпрямить пальчики, как бы стряхивая водичку.</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Брызги - вправо, брызги – влево!</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Мокрым стало наше тело!</w:t>
      </w:r>
    </w:p>
    <w:p w:rsid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3.Вытираем руки – энергичным движением имитируют поочерёдное вытирание каждой руки полотенцем.</w:t>
      </w:r>
      <w:r>
        <w:rPr>
          <w:color w:val="000000"/>
          <w:sz w:val="28"/>
          <w:szCs w:val="28"/>
        </w:rPr>
        <w:t xml:space="preserve"> </w:t>
      </w:r>
      <w:r w:rsidRPr="007F65D6">
        <w:rPr>
          <w:color w:val="000000"/>
          <w:sz w:val="28"/>
          <w:szCs w:val="28"/>
        </w:rPr>
        <w:t>Полотенчиком пушистым</w:t>
      </w:r>
      <w:r>
        <w:rPr>
          <w:color w:val="000000"/>
          <w:sz w:val="28"/>
          <w:szCs w:val="28"/>
        </w:rPr>
        <w:t xml:space="preserve">. </w:t>
      </w:r>
      <w:r w:rsidRPr="007F65D6">
        <w:rPr>
          <w:color w:val="000000"/>
          <w:sz w:val="28"/>
          <w:szCs w:val="28"/>
        </w:rPr>
        <w:t>Вытрем ручки очень</w:t>
      </w:r>
      <w:r>
        <w:rPr>
          <w:color w:val="000000"/>
          <w:sz w:val="28"/>
          <w:szCs w:val="28"/>
        </w:rPr>
        <w:t xml:space="preserve"> </w:t>
      </w:r>
      <w:r w:rsidRPr="007F65D6">
        <w:rPr>
          <w:color w:val="000000"/>
          <w:sz w:val="28"/>
          <w:szCs w:val="28"/>
        </w:rPr>
        <w:t>быстро.</w:t>
      </w:r>
    </w:p>
    <w:p w:rsidR="007F65D6" w:rsidRPr="007F65D6" w:rsidRDefault="007F65D6" w:rsidP="007F65D6">
      <w:pPr>
        <w:pStyle w:val="a3"/>
        <w:shd w:val="clear" w:color="auto" w:fill="FFFFFF"/>
        <w:spacing w:before="0" w:beforeAutospacing="0" w:after="300" w:afterAutospacing="0"/>
        <w:jc w:val="both"/>
        <w:rPr>
          <w:color w:val="000000"/>
          <w:sz w:val="28"/>
          <w:szCs w:val="28"/>
        </w:rPr>
      </w:pPr>
      <w:r w:rsidRPr="007F65D6">
        <w:rPr>
          <w:color w:val="000000"/>
          <w:sz w:val="28"/>
          <w:szCs w:val="28"/>
        </w:rPr>
        <w:t>Учитель-дефектолог                                                                       Хмелевская И.П.</w:t>
      </w:r>
    </w:p>
    <w:p w:rsidR="007F65D6" w:rsidRPr="007F65D6" w:rsidRDefault="007F65D6" w:rsidP="007F65D6">
      <w:pPr>
        <w:pStyle w:val="a3"/>
        <w:shd w:val="clear" w:color="auto" w:fill="FFFFFF"/>
        <w:spacing w:before="0" w:beforeAutospacing="0" w:after="0" w:afterAutospacing="0"/>
        <w:jc w:val="both"/>
        <w:rPr>
          <w:color w:val="000000"/>
          <w:sz w:val="28"/>
          <w:szCs w:val="28"/>
        </w:rPr>
      </w:pPr>
      <w:r w:rsidRPr="007F65D6">
        <w:rPr>
          <w:color w:val="000000"/>
          <w:sz w:val="28"/>
          <w:szCs w:val="28"/>
        </w:rPr>
        <w:br/>
      </w:r>
    </w:p>
    <w:p w:rsidR="007F65D6" w:rsidRPr="007F65D6" w:rsidRDefault="007F65D6" w:rsidP="007F65D6">
      <w:pPr>
        <w:pStyle w:val="a3"/>
        <w:shd w:val="clear" w:color="auto" w:fill="FFFFFF"/>
        <w:spacing w:before="0" w:beforeAutospacing="0" w:after="0" w:afterAutospacing="0"/>
        <w:jc w:val="both"/>
        <w:rPr>
          <w:color w:val="000000"/>
          <w:sz w:val="28"/>
          <w:szCs w:val="28"/>
        </w:rPr>
      </w:pPr>
      <w:r w:rsidRPr="007F65D6">
        <w:rPr>
          <w:color w:val="000000"/>
          <w:sz w:val="28"/>
          <w:szCs w:val="28"/>
        </w:rPr>
        <w:lastRenderedPageBreak/>
        <w:br/>
      </w:r>
    </w:p>
    <w:p w:rsidR="007F65D6" w:rsidRPr="007F65D6" w:rsidRDefault="007F65D6" w:rsidP="007F65D6">
      <w:pPr>
        <w:pStyle w:val="a3"/>
        <w:shd w:val="clear" w:color="auto" w:fill="FFFFFF"/>
        <w:spacing w:before="0" w:beforeAutospacing="0" w:after="0" w:afterAutospacing="0"/>
        <w:jc w:val="both"/>
        <w:rPr>
          <w:color w:val="000000"/>
          <w:sz w:val="28"/>
          <w:szCs w:val="28"/>
        </w:rPr>
      </w:pPr>
      <w:r w:rsidRPr="007F65D6">
        <w:rPr>
          <w:color w:val="000000"/>
          <w:sz w:val="28"/>
          <w:szCs w:val="28"/>
        </w:rPr>
        <w:br/>
      </w:r>
    </w:p>
    <w:p w:rsidR="007F65D6" w:rsidRPr="007F65D6" w:rsidRDefault="007F65D6" w:rsidP="007F65D6">
      <w:pPr>
        <w:pStyle w:val="a3"/>
        <w:shd w:val="clear" w:color="auto" w:fill="FFFFFF"/>
        <w:spacing w:before="0" w:beforeAutospacing="0" w:after="0" w:afterAutospacing="0"/>
        <w:jc w:val="both"/>
        <w:rPr>
          <w:color w:val="000000"/>
          <w:sz w:val="28"/>
          <w:szCs w:val="28"/>
        </w:rPr>
      </w:pPr>
    </w:p>
    <w:p w:rsidR="003C7561" w:rsidRPr="007F65D6" w:rsidRDefault="003C7561" w:rsidP="007F65D6">
      <w:pPr>
        <w:jc w:val="both"/>
        <w:rPr>
          <w:rFonts w:ascii="Times New Roman" w:hAnsi="Times New Roman" w:cs="Times New Roman"/>
          <w:sz w:val="28"/>
          <w:szCs w:val="28"/>
        </w:rPr>
      </w:pPr>
    </w:p>
    <w:sectPr w:rsidR="003C7561" w:rsidRPr="007F6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D6"/>
    <w:rsid w:val="003C7561"/>
    <w:rsid w:val="007F65D6"/>
    <w:rsid w:val="0097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3DF9"/>
  <w15:chartTrackingRefBased/>
  <w15:docId w15:val="{6870EC77-46CD-4D78-B59A-52E83A2C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F65D6"/>
    <w:pPr>
      <w:spacing w:after="0" w:line="240" w:lineRule="auto"/>
    </w:pPr>
  </w:style>
  <w:style w:type="paragraph" w:styleId="a5">
    <w:name w:val="Balloon Text"/>
    <w:basedOn w:val="a"/>
    <w:link w:val="a6"/>
    <w:uiPriority w:val="99"/>
    <w:semiHidden/>
    <w:unhideWhenUsed/>
    <w:rsid w:val="009725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cp:lastPrinted>2022-01-12T05:34:00Z</cp:lastPrinted>
  <dcterms:created xsi:type="dcterms:W3CDTF">2021-01-18T12:34:00Z</dcterms:created>
  <dcterms:modified xsi:type="dcterms:W3CDTF">2022-01-12T05:35:00Z</dcterms:modified>
</cp:coreProperties>
</file>